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16" w:rsidRPr="00FB4A38" w:rsidRDefault="003A565E" w:rsidP="00163872">
      <w:pPr>
        <w:pStyle w:val="ConsPlusTitle"/>
        <w:widowControl/>
        <w:spacing w:line="276" w:lineRule="auto"/>
        <w:jc w:val="center"/>
        <w:outlineLvl w:val="0"/>
        <w:rPr>
          <w:rFonts w:ascii="Times New Roman" w:hAnsi="Times New Roman" w:cs="Times New Roman"/>
          <w:sz w:val="26"/>
          <w:szCs w:val="26"/>
        </w:rPr>
      </w:pPr>
      <w:r>
        <w:rPr>
          <w:noProof/>
        </w:rPr>
        <w:drawing>
          <wp:inline distT="0" distB="0" distL="0" distR="0" wp14:anchorId="59AC17BA" wp14:editId="6265EADF">
            <wp:extent cx="6152515" cy="2153920"/>
            <wp:effectExtent l="0" t="0" r="635"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5" cstate="print"/>
                    <a:srcRect/>
                    <a:stretch>
                      <a:fillRect/>
                    </a:stretch>
                  </pic:blipFill>
                  <pic:spPr bwMode="auto">
                    <a:xfrm>
                      <a:off x="0" y="0"/>
                      <a:ext cx="6152515" cy="2153920"/>
                    </a:xfrm>
                    <a:prstGeom prst="rect">
                      <a:avLst/>
                    </a:prstGeom>
                    <a:noFill/>
                    <a:ln w="9525">
                      <a:noFill/>
                      <a:miter lim="800000"/>
                      <a:headEnd/>
                      <a:tailEnd/>
                    </a:ln>
                  </pic:spPr>
                </pic:pic>
              </a:graphicData>
            </a:graphic>
          </wp:inline>
        </w:drawing>
      </w:r>
      <w:r w:rsidR="00414116" w:rsidRPr="00FB4A38">
        <w:rPr>
          <w:rFonts w:ascii="Times New Roman" w:hAnsi="Times New Roman" w:cs="Times New Roman"/>
          <w:sz w:val="26"/>
          <w:szCs w:val="26"/>
        </w:rPr>
        <w:t>ПОЛОЖЕНИЕ</w:t>
      </w:r>
      <w:r>
        <w:rPr>
          <w:rFonts w:ascii="Times New Roman" w:hAnsi="Times New Roman" w:cs="Times New Roman"/>
          <w:sz w:val="26"/>
          <w:szCs w:val="26"/>
        </w:rPr>
        <w:t xml:space="preserve">   </w:t>
      </w:r>
      <w:r w:rsidR="00FB4A38" w:rsidRPr="00FB4A38">
        <w:rPr>
          <w:rFonts w:ascii="Times New Roman" w:hAnsi="Times New Roman" w:cs="Times New Roman"/>
          <w:sz w:val="26"/>
          <w:szCs w:val="26"/>
          <w:lang w:val="en-US"/>
        </w:rPr>
        <w:t>III</w:t>
      </w:r>
      <w:r w:rsidR="00FB4A38" w:rsidRPr="00FB4A38">
        <w:rPr>
          <w:rFonts w:ascii="Times New Roman" w:hAnsi="Times New Roman" w:cs="Times New Roman"/>
          <w:sz w:val="26"/>
          <w:szCs w:val="26"/>
        </w:rPr>
        <w:t xml:space="preserve"> – 24</w:t>
      </w:r>
    </w:p>
    <w:p w:rsidR="00414116" w:rsidRPr="00FC301D" w:rsidRDefault="00414116" w:rsidP="00FC301D">
      <w:pPr>
        <w:pStyle w:val="ConsPlusTitle"/>
        <w:widowControl/>
        <w:spacing w:line="276" w:lineRule="auto"/>
        <w:jc w:val="center"/>
        <w:outlineLvl w:val="0"/>
        <w:rPr>
          <w:rFonts w:ascii="Times New Roman" w:hAnsi="Times New Roman" w:cs="Times New Roman"/>
          <w:b w:val="0"/>
          <w:sz w:val="25"/>
          <w:szCs w:val="25"/>
        </w:rPr>
      </w:pPr>
      <w:r w:rsidRPr="00FC301D">
        <w:rPr>
          <w:rFonts w:ascii="Times New Roman" w:hAnsi="Times New Roman" w:cs="Times New Roman"/>
          <w:b w:val="0"/>
          <w:sz w:val="25"/>
          <w:szCs w:val="25"/>
        </w:rPr>
        <w:t>об организации преподавания и контрольно-оценочной деятельности при изучении курса «Основы религиозных культур и светской этики»</w:t>
      </w:r>
    </w:p>
    <w:p w:rsidR="00414116" w:rsidRPr="00D75803" w:rsidRDefault="00414116" w:rsidP="00163872">
      <w:pPr>
        <w:pStyle w:val="ConsPlusTitle"/>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t>1. Общие положения</w:t>
      </w:r>
      <w:bookmarkStart w:id="0" w:name="_GoBack"/>
      <w:bookmarkEnd w:id="0"/>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1.1. Настоящее Положение об организации преподавания и контрольно-оценочной деятельности при изучении курса «Основы религиозных культур и светской этики» (далее Положение) регламентирует порядок организации преподавания курса «Основы религиозных культур и светской этики», систему контроля и оценки планируемых результатов.</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1.2. Настоящее Положение разработано в соответствии с Законом «Об образовании в РФ», «Об основных гарантиях ребёнка в РФ», «О свободе совести и религиозных объединений», письма Министерства образования и науки РФ от 22.08.2012 №08-250 «Об обучении основам религиозных культур и светской этики в общеобразовательных учреждениях РФ».</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1.3. Настоящее Положение регулирует организацию процесса обучения, контроль и оценку результатов по основам религиозной культуры и светской этики (далее ОРКСЭ) в 4 классе.</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1.4. Целью данного Положения является создание благоприятных условий, обеспечивающих его благополучное развитие, обучение и воспитание, совершенствование способов оценивания учебных достижений обучающихся.</w:t>
      </w:r>
    </w:p>
    <w:p w:rsidR="00414116" w:rsidRPr="00D75803" w:rsidRDefault="00414116" w:rsidP="00163872">
      <w:pPr>
        <w:pStyle w:val="ConsPlusTitle"/>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t>2. Цель и задачи учебного курса «Основы религиозных культур</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и светской этики»</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2.1. Цель учебного курса ОРКСЭ: формирование у младшего школьника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2.2. </w:t>
      </w:r>
      <w:proofErr w:type="gramStart"/>
      <w:r w:rsidRPr="00D75803">
        <w:rPr>
          <w:rFonts w:ascii="Times New Roman" w:hAnsi="Times New Roman" w:cs="Times New Roman"/>
          <w:b w:val="0"/>
          <w:sz w:val="24"/>
          <w:szCs w:val="24"/>
        </w:rPr>
        <w:t>Задачи учебного курса ОРКСЭ: знакомство обучающихся с основами православной, мусульманской, буддийской, иудейской культур, основами мировых религиозных культур и светской этики; развитие представлений младшего подростка о значении нравственных норм и ценностей для достойной жизни личности, семьи, общества;</w:t>
      </w:r>
      <w:proofErr w:type="gramEnd"/>
      <w:r w:rsidRPr="00D75803">
        <w:rPr>
          <w:rFonts w:ascii="Times New Roman" w:hAnsi="Times New Roman" w:cs="Times New Roman"/>
          <w:b w:val="0"/>
          <w:sz w:val="24"/>
          <w:szCs w:val="24"/>
        </w:rPr>
        <w:t xml:space="preserve"> обобщение знаний понятий и представлений о духовной культуре и морали, полученных </w:t>
      </w:r>
      <w:proofErr w:type="gramStart"/>
      <w:r w:rsidRPr="00D75803">
        <w:rPr>
          <w:rFonts w:ascii="Times New Roman" w:hAnsi="Times New Roman" w:cs="Times New Roman"/>
          <w:b w:val="0"/>
          <w:sz w:val="24"/>
          <w:szCs w:val="24"/>
        </w:rPr>
        <w:t>обучающимися</w:t>
      </w:r>
      <w:proofErr w:type="gramEnd"/>
      <w:r w:rsidRPr="00D75803">
        <w:rPr>
          <w:rFonts w:ascii="Times New Roman" w:hAnsi="Times New Roman" w:cs="Times New Roman"/>
          <w:b w:val="0"/>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FC301D" w:rsidRDefault="00FC301D">
      <w:pPr>
        <w:rPr>
          <w:rFonts w:ascii="Times New Roman" w:eastAsia="Times New Roman" w:hAnsi="Times New Roman" w:cs="Times New Roman"/>
          <w:b/>
          <w:bCs/>
          <w:sz w:val="24"/>
          <w:szCs w:val="24"/>
        </w:rPr>
      </w:pPr>
      <w:r>
        <w:rPr>
          <w:rFonts w:ascii="Times New Roman" w:hAnsi="Times New Roman" w:cs="Times New Roman"/>
          <w:sz w:val="24"/>
          <w:szCs w:val="24"/>
        </w:rPr>
        <w:br w:type="page"/>
      </w:r>
    </w:p>
    <w:p w:rsidR="00414116" w:rsidRPr="00D75803" w:rsidRDefault="00414116" w:rsidP="00163872">
      <w:pPr>
        <w:pStyle w:val="ConsPlusTitle"/>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lastRenderedPageBreak/>
        <w:t>3.Место комплексного учебного курса «Основы религиозных культур и светской этики» в программе обучения</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3.1. 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школьника. С одной стороны, учебный курс ОРКСЭ дополняет обществоведческие аспекты предмета «Окружающий мир», с которым знакомятся учащиеся начальной школы. С другой стороны, этот курс предваряет начинающееся в 5 классе изучение предмета «История».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Учебный курс ОРКСЭ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РФ, уважающего её культурные традиции, готового к межкультурному и межконфессиональному диалогу во имя социального сплочения.</w:t>
      </w:r>
    </w:p>
    <w:p w:rsidR="00414116" w:rsidRPr="00D75803" w:rsidRDefault="00414116" w:rsidP="00163872">
      <w:pPr>
        <w:pStyle w:val="ConsPlusTitle"/>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t>4. Структура комплексного учебного курса «Основы религиозных культур и светской этики»</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4.1. Курс ОРКСЭ изучается в 4 классе (34 часа) в течение учебного года.</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4.2. Структура комплексного учебного курса</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4.2.1.Блок 1 (общий для всех модулей)</w:t>
      </w:r>
      <w:proofErr w:type="gramStart"/>
      <w:r w:rsidRPr="00D75803">
        <w:rPr>
          <w:rFonts w:ascii="Times New Roman" w:hAnsi="Times New Roman" w:cs="Times New Roman"/>
          <w:b w:val="0"/>
          <w:sz w:val="24"/>
          <w:szCs w:val="24"/>
        </w:rPr>
        <w:t>.В</w:t>
      </w:r>
      <w:proofErr w:type="gramEnd"/>
      <w:r w:rsidRPr="00D75803">
        <w:rPr>
          <w:rFonts w:ascii="Times New Roman" w:hAnsi="Times New Roman" w:cs="Times New Roman"/>
          <w:b w:val="0"/>
          <w:sz w:val="24"/>
          <w:szCs w:val="24"/>
        </w:rPr>
        <w:t xml:space="preserve">ведение. Духовные ценности и нравственные идеалы в жизни человека и общества. </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4.2.2.Блок 2. Основы традиционных религий и светской этики. </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4.2.3.Блок 3. Традиционные религии и этика в России. </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4.2.4. (</w:t>
      </w:r>
      <w:proofErr w:type="gramStart"/>
      <w:r w:rsidRPr="00D75803">
        <w:rPr>
          <w:rFonts w:ascii="Times New Roman" w:hAnsi="Times New Roman" w:cs="Times New Roman"/>
          <w:b w:val="0"/>
          <w:sz w:val="24"/>
          <w:szCs w:val="24"/>
        </w:rPr>
        <w:t>общий</w:t>
      </w:r>
      <w:proofErr w:type="gramEnd"/>
      <w:r w:rsidRPr="00D75803">
        <w:rPr>
          <w:rFonts w:ascii="Times New Roman" w:hAnsi="Times New Roman" w:cs="Times New Roman"/>
          <w:b w:val="0"/>
          <w:sz w:val="24"/>
          <w:szCs w:val="24"/>
        </w:rPr>
        <w:t xml:space="preserve"> для всех модулей). Духовные традиции многонационального народа России. </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 По желанию учителя возможно также проведение совместных завершающих уроков в блоке 2, связанных с презентациями творческих проектов учащихся.</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4.3. Блок 4 – итоговый, обобщающий. Предусматривает подготовку и презентацию творческих проектов на основе изученного материала. Проекты могут быть как индивидуальными, так и коллективными. В ходе презентации проектов все учащиеся класса получают возможность ознакомиться с основным содержанием всех изучаемых модулей, узнать о других духовных и культурных традициях России от своих одноклассников.</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sz w:val="24"/>
          <w:szCs w:val="24"/>
        </w:rPr>
        <w:t>5. Учебные пособия</w:t>
      </w:r>
      <w:r w:rsidRPr="00D75803">
        <w:rPr>
          <w:rFonts w:ascii="Times New Roman" w:hAnsi="Times New Roman" w:cs="Times New Roman"/>
          <w:b w:val="0"/>
          <w:sz w:val="24"/>
          <w:szCs w:val="24"/>
        </w:rPr>
        <w:t xml:space="preserve"> для комплексного учебного курса «Основы религиозных культур и светской этикирелигиозных культур» и «Основы светской этики» подготовлены для каждого блока курса «Основы религиозных культур и светской этики». </w:t>
      </w:r>
    </w:p>
    <w:p w:rsidR="00FC301D" w:rsidRDefault="00FC301D" w:rsidP="00163872">
      <w:pPr>
        <w:pStyle w:val="ConsPlusTitle"/>
        <w:spacing w:line="276" w:lineRule="auto"/>
        <w:jc w:val="both"/>
        <w:outlineLvl w:val="0"/>
        <w:rPr>
          <w:rFonts w:ascii="Times New Roman" w:hAnsi="Times New Roman" w:cs="Times New Roman"/>
          <w:sz w:val="24"/>
          <w:szCs w:val="24"/>
        </w:rPr>
      </w:pPr>
    </w:p>
    <w:p w:rsidR="00414116" w:rsidRPr="00D75803" w:rsidRDefault="00414116" w:rsidP="00163872">
      <w:pPr>
        <w:pStyle w:val="ConsPlusTitle"/>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t>6. Организация процесса обучения ОРКСЭ</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6.1. Учебный курс ОРКСЭ включает в себя модули: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6.2. Один из модулей изучается </w:t>
      </w:r>
      <w:proofErr w:type="gramStart"/>
      <w:r w:rsidRPr="00D75803">
        <w:rPr>
          <w:rFonts w:ascii="Times New Roman" w:hAnsi="Times New Roman" w:cs="Times New Roman"/>
          <w:b w:val="0"/>
          <w:sz w:val="24"/>
          <w:szCs w:val="24"/>
        </w:rPr>
        <w:t>обучающимся</w:t>
      </w:r>
      <w:proofErr w:type="gramEnd"/>
      <w:r w:rsidRPr="00D75803">
        <w:rPr>
          <w:rFonts w:ascii="Times New Roman" w:hAnsi="Times New Roman" w:cs="Times New Roman"/>
          <w:b w:val="0"/>
          <w:sz w:val="24"/>
          <w:szCs w:val="24"/>
        </w:rPr>
        <w:t xml:space="preserve"> с его согласия и по выбору его родителей (законных представителей) на основе письменного заявления одного из родителей (законных представителей) в 4 классе.</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6.2.1. Предварительный этап. Информирование родителей (законных представителей) о содержании образования по курсу ОРКСЭ и праве осуществить свободный выбор модуля ОРКСЭ для изучения несовершеннолетним обучающимся. </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Информация передаётся родителям лично. Классные руководители проверяют доведение информации до всех родителей (законных представителей) обучающихся в своём классе. Одновременно выявляются возможные вопросы, которые могут быть поставлены на родительских собраниях.</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u w:val="single"/>
        </w:rPr>
      </w:pPr>
      <w:r w:rsidRPr="00D75803">
        <w:rPr>
          <w:rFonts w:ascii="Times New Roman" w:hAnsi="Times New Roman" w:cs="Times New Roman"/>
          <w:b w:val="0"/>
          <w:sz w:val="24"/>
          <w:szCs w:val="24"/>
          <w:u w:val="single"/>
        </w:rPr>
        <w:t>Недопустимо склонение родителей (законных представителей) к выбору какого – либо определённого модуля.</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u w:val="single"/>
        </w:rPr>
      </w:pPr>
      <w:r w:rsidRPr="00D75803">
        <w:rPr>
          <w:rFonts w:ascii="Times New Roman" w:hAnsi="Times New Roman" w:cs="Times New Roman"/>
          <w:b w:val="0"/>
          <w:sz w:val="24"/>
          <w:szCs w:val="24"/>
          <w:u w:val="single"/>
        </w:rPr>
        <w:t>В случае вопроса о возможности отказаться от изучения учебного курса (всех модулей) разъясняется, что решение о его преподавании вызвано широкой общественной потребностью и принято органами государственной власти. В связи с этим отказ от изучения не допускается.</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6.2.2. Проведение родительского собрания.</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 Возможно проведение родительских собраний по ознакомлению с учебным курсом ОРКСЭ по классам или общего собрания родителей 3-х классов.</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В обоих случаях в каждом классе оформляется протокол родительского собрания. (Приложение 1).</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Родитель (законный представитель) при заполнении бланка заявления указывает название выбранного из полного списка модуля для изучения своим ребёнком. (Приложение 2).</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В случае отсутствия родителей (законных представителей) на родительском собрании классный руководитель связывается с ними для получения от них заявления. Необходимо обеспечить сбор всех заявлений.</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6.3. Курс ОРКСЭ и в целом образовательный проце</w:t>
      </w:r>
      <w:proofErr w:type="gramStart"/>
      <w:r w:rsidRPr="00D75803">
        <w:rPr>
          <w:rFonts w:ascii="Times New Roman" w:hAnsi="Times New Roman" w:cs="Times New Roman"/>
          <w:b w:val="0"/>
          <w:sz w:val="24"/>
          <w:szCs w:val="24"/>
        </w:rPr>
        <w:t>сс в шк</w:t>
      </w:r>
      <w:proofErr w:type="gramEnd"/>
      <w:r w:rsidRPr="00D75803">
        <w:rPr>
          <w:rFonts w:ascii="Times New Roman" w:hAnsi="Times New Roman" w:cs="Times New Roman"/>
          <w:b w:val="0"/>
          <w:sz w:val="24"/>
          <w:szCs w:val="24"/>
        </w:rPr>
        <w:t>оле не предусматривает включение в программу посещение религиозных организаций (культовых сооружений). Специфика данных сооружений может демонстрироваться обучающимся на уроке в фото/вид</w:t>
      </w:r>
      <w:proofErr w:type="gramStart"/>
      <w:r w:rsidRPr="00D75803">
        <w:rPr>
          <w:rFonts w:ascii="Times New Roman" w:hAnsi="Times New Roman" w:cs="Times New Roman"/>
          <w:b w:val="0"/>
          <w:sz w:val="24"/>
          <w:szCs w:val="24"/>
        </w:rPr>
        <w:t>ео/ау</w:t>
      </w:r>
      <w:proofErr w:type="gramEnd"/>
      <w:r w:rsidRPr="00D75803">
        <w:rPr>
          <w:rFonts w:ascii="Times New Roman" w:hAnsi="Times New Roman" w:cs="Times New Roman"/>
          <w:b w:val="0"/>
          <w:sz w:val="24"/>
          <w:szCs w:val="24"/>
        </w:rPr>
        <w:t xml:space="preserve">дио формате. </w:t>
      </w:r>
    </w:p>
    <w:p w:rsidR="00163872"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Для эффективной организации и ведения курса ОРКСЭ могут использоваться электронные образовательные ресурсы, Интернет-ресурсы. </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proofErr w:type="gramStart"/>
      <w:r w:rsidRPr="00D75803">
        <w:rPr>
          <w:rFonts w:ascii="Times New Roman" w:hAnsi="Times New Roman" w:cs="Times New Roman"/>
          <w:b w:val="0"/>
          <w:sz w:val="24"/>
          <w:szCs w:val="24"/>
        </w:rPr>
        <w:t>В случае особой необходимости (ознакомление с уникальными экспонатами духовной культуры и традиции) такое посещение в рамках комплексного курса может быть организовано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w:t>
      </w:r>
      <w:proofErr w:type="gramEnd"/>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6.4. Преподавание курса ОРКСЭ обеспечивают педагоги с необходимой квалификацией, прошедшие соответствующую подготовку.</w:t>
      </w:r>
    </w:p>
    <w:p w:rsidR="00414116" w:rsidRPr="00D75803" w:rsidRDefault="00414116"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6.5. При изучении курса ОРКСЭ класс делится на подгруппы по признаку выбранного модуля, из подгрупп формируются </w:t>
      </w:r>
      <w:proofErr w:type="spellStart"/>
      <w:r w:rsidRPr="00D75803">
        <w:rPr>
          <w:rFonts w:ascii="Times New Roman" w:hAnsi="Times New Roman" w:cs="Times New Roman"/>
          <w:b w:val="0"/>
          <w:sz w:val="24"/>
          <w:szCs w:val="24"/>
        </w:rPr>
        <w:t>межклассные</w:t>
      </w:r>
      <w:proofErr w:type="spellEnd"/>
      <w:r w:rsidRPr="00D75803">
        <w:rPr>
          <w:rFonts w:ascii="Times New Roman" w:hAnsi="Times New Roman" w:cs="Times New Roman"/>
          <w:b w:val="0"/>
          <w:sz w:val="24"/>
          <w:szCs w:val="24"/>
        </w:rPr>
        <w:t xml:space="preserve"> группы.</w:t>
      </w:r>
    </w:p>
    <w:p w:rsidR="00414116" w:rsidRPr="00D75803" w:rsidRDefault="00414116" w:rsidP="00163872">
      <w:pPr>
        <w:pStyle w:val="ConsPlusTitle"/>
        <w:widowControl/>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6.6. Расписание уроков составляется таким образом, чтобы уроки в каждой группе, не зависимо от её численности, проводились в соответствии с существующими требованиями.</w:t>
      </w:r>
    </w:p>
    <w:p w:rsidR="00163872" w:rsidRPr="00D75803" w:rsidRDefault="00163872" w:rsidP="00163872">
      <w:pPr>
        <w:pStyle w:val="ConsPlusTitle"/>
        <w:tabs>
          <w:tab w:val="left" w:pos="8055"/>
        </w:tabs>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lastRenderedPageBreak/>
        <w:t>7. Формы и методы обучения в курсе «Основы религиозных культур и светской этики»</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7.1. Принципами организации занятий курса ОРКСЭ являются принципы формирования ценностного отношения детей к миру, другим людям, самому себе; понимания культуры как духовного и материального богатства народов мира, нашей страны, как образа жизни людей разных сообществ, их обычаев, традиций, верований; воспитания толерантного, уважительного отношения к окружающим и через них – понимание самого себя; социальной позиции педагога; учёта возрастных особенностей обучающихся.</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7.2. Приоритетными в реализации задач курса являются диалоговые методы в форме беседы, обсуждения, дискуссии, диспута, дилеммы, игры.</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7.3. Одной из форм организации деятельности по реализации задач курса ОРКСЭ является экскурсионно-образовательная деятельность. При организации требуются: письменное согласие родителей (законных представителей), согласие представителей религиозных организаций. Экскурсия проводится по заранее разработанному и утверждённому плану.</w:t>
      </w:r>
    </w:p>
    <w:p w:rsidR="00163872" w:rsidRPr="00D75803" w:rsidRDefault="00163872" w:rsidP="00163872">
      <w:pPr>
        <w:pStyle w:val="ConsPlusTitle"/>
        <w:widowControl/>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7.4. Приоритетной формой работы собучающимися в курсе ОРКСЭ является коллективная или индивидуальная творческая работа, построенная в соответствии с требованиями к проектированию младшего школьника.</w:t>
      </w:r>
    </w:p>
    <w:p w:rsidR="00163872" w:rsidRPr="00D75803" w:rsidRDefault="00163872" w:rsidP="00163872">
      <w:pPr>
        <w:pStyle w:val="ConsPlusTitle"/>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t>8. Организация системы оценивания учебных достижений младших школьников в условиях безотметочного обучения.</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8.1.Прохождение материала по курсу «Основы религиозных культур и светской этики» фиксируется в журнале успеваемости обучающихся.</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8.2.Формализованные требования (отметки) по оценке успеваемости по результатам освоения курса не предусматриваются. Уроки по курсу ОРКСЭ – безотметочные. Исключается система балльного (отметочного) оценивания, </w:t>
      </w:r>
      <w:r w:rsidRPr="00D75803">
        <w:rPr>
          <w:rFonts w:ascii="Times New Roman" w:hAnsi="Times New Roman" w:cs="Times New Roman"/>
          <w:sz w:val="24"/>
          <w:szCs w:val="24"/>
        </w:rPr>
        <w:t>подход к оцениванию представлен оцениванием «зачёт-незачёт»</w:t>
      </w:r>
      <w:r w:rsidRPr="00D75803">
        <w:rPr>
          <w:rFonts w:ascii="Times New Roman" w:hAnsi="Times New Roman" w:cs="Times New Roman"/>
          <w:b w:val="0"/>
          <w:sz w:val="24"/>
          <w:szCs w:val="24"/>
        </w:rPr>
        <w:t>.</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Не допускается использование любой знаковой символики, заменяющей цифровую отметку. Допускается лишь словесная объяснительная оценка. При неправильном ответе ученика запрещается говорить «не думал», «неверно», лучше обходиться репликами «ты так думаешь», «это твое мнение» и т.д.</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8.3.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8.4.Для оперативного контроля знаний и умений по курсу используются систематизированные упражнения, фронтальные опросы, тестовые задания различных видов. Подходы к оцениванию могут быть представлены оцениванием: вербальным поощрением, похвалой, одобрением, интересом одноклассников и членов семьи к результатам деятельности.</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8.5.Оцениванию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Оценивание должно быть направлено на эффективное обучение и научение ребенка. Основой оценки образовательных достижений, выявления и развития творческих способностей учащихся, произведения самооценки и самопроверки выступает использование технологии </w:t>
      </w:r>
      <w:proofErr w:type="spellStart"/>
      <w:r w:rsidRPr="00D75803">
        <w:rPr>
          <w:rFonts w:ascii="Times New Roman" w:hAnsi="Times New Roman" w:cs="Times New Roman"/>
          <w:b w:val="0"/>
          <w:sz w:val="24"/>
          <w:szCs w:val="24"/>
        </w:rPr>
        <w:t>Потфолио</w:t>
      </w:r>
      <w:proofErr w:type="spellEnd"/>
      <w:r w:rsidRPr="00D75803">
        <w:rPr>
          <w:rFonts w:ascii="Times New Roman" w:hAnsi="Times New Roman" w:cs="Times New Roman"/>
          <w:b w:val="0"/>
          <w:sz w:val="24"/>
          <w:szCs w:val="24"/>
        </w:rPr>
        <w:t xml:space="preserve">. Составление портфеля </w:t>
      </w:r>
      <w:r w:rsidRPr="00D75803">
        <w:rPr>
          <w:rFonts w:ascii="Times New Roman" w:hAnsi="Times New Roman" w:cs="Times New Roman"/>
          <w:b w:val="0"/>
          <w:sz w:val="24"/>
          <w:szCs w:val="24"/>
        </w:rPr>
        <w:lastRenderedPageBreak/>
        <w:t>творческих работ и достижений ученика позволит учащимся производить самооценку своей деятельности в курсе ОРКСЭ.</w:t>
      </w:r>
    </w:p>
    <w:p w:rsidR="00163872" w:rsidRPr="00D75803" w:rsidRDefault="00163872" w:rsidP="00163872">
      <w:pPr>
        <w:pStyle w:val="ConsPlusTitle"/>
        <w:widowControl/>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8.6. По ОРКСЭ контрольные работы не проводятся.</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8.7.По ОРКСЭ домашние задания задаются только в виде творческих работ (нарисовать рисунок, написать сочинение, подготовить сообщение).</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 8.8. По ОРКСЭ безотметочная система оценивания устанавливается в течение всего учебного года.</w:t>
      </w:r>
    </w:p>
    <w:p w:rsidR="00163872" w:rsidRPr="00D75803" w:rsidRDefault="00163872" w:rsidP="00163872">
      <w:pPr>
        <w:pStyle w:val="ConsPlusTitle"/>
        <w:spacing w:line="276" w:lineRule="auto"/>
        <w:jc w:val="both"/>
        <w:outlineLvl w:val="0"/>
        <w:rPr>
          <w:rFonts w:ascii="Times New Roman" w:hAnsi="Times New Roman" w:cs="Times New Roman"/>
          <w:sz w:val="24"/>
          <w:szCs w:val="24"/>
        </w:rPr>
      </w:pPr>
      <w:r w:rsidRPr="00D75803">
        <w:rPr>
          <w:rFonts w:ascii="Times New Roman" w:hAnsi="Times New Roman" w:cs="Times New Roman"/>
          <w:sz w:val="24"/>
          <w:szCs w:val="24"/>
        </w:rPr>
        <w:t>9. Права и обязанности родителей (законных представителей) обучающихся</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9.1. Родители (законные представители) и обучающийся на основе образовательных, культурных и религиозных потребностей имеют право выбрать один из модулей курса ОРКСЭ. В течение учебного года родители (законные представители) могут изменить решение в пользу другого модуля. Решение родителей (законных представителей) о выборе модуля ОРКСЭ закрепляется в письменном заявлении.</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9.2. Родители (законные представители) имеют право при возникновении спорных вопросов обсуждать их с учителем или администрацией школы в корректной форме.</w:t>
      </w:r>
    </w:p>
    <w:p w:rsidR="00163872" w:rsidRPr="00D75803" w:rsidRDefault="00163872" w:rsidP="00163872">
      <w:pPr>
        <w:pStyle w:val="ConsPlusTitle"/>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9.3. Родители (законные представители) обязаны создавать благоприятные условия для выполнения домашних заданий и самообразования ребёнка.</w:t>
      </w:r>
    </w:p>
    <w:p w:rsidR="00163872" w:rsidRPr="00D75803" w:rsidRDefault="00163872" w:rsidP="00163872">
      <w:pPr>
        <w:pStyle w:val="ConsPlusTitle"/>
        <w:widowControl/>
        <w:spacing w:line="276" w:lineRule="auto"/>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9.4. Родители (законные представители) несут ответственность за обеспечение ребёнка необходимыми средствами обучения.</w:t>
      </w:r>
    </w:p>
    <w:p w:rsidR="00163872" w:rsidRPr="00D75803" w:rsidRDefault="00163872" w:rsidP="00163872">
      <w:pPr>
        <w:pStyle w:val="ConsPlusTitle"/>
        <w:widowControl/>
        <w:spacing w:line="276" w:lineRule="auto"/>
        <w:jc w:val="both"/>
        <w:outlineLvl w:val="0"/>
        <w:rPr>
          <w:rFonts w:ascii="Times New Roman" w:hAnsi="Times New Roman" w:cs="Times New Roman"/>
          <w:b w:val="0"/>
          <w:sz w:val="24"/>
          <w:szCs w:val="24"/>
        </w:rPr>
      </w:pPr>
    </w:p>
    <w:p w:rsidR="00D75803" w:rsidRDefault="00D75803">
      <w:pPr>
        <w:rPr>
          <w:rFonts w:ascii="Times New Roman" w:eastAsia="Times New Roman" w:hAnsi="Times New Roman" w:cs="Times New Roman"/>
          <w:bCs/>
          <w:sz w:val="24"/>
          <w:szCs w:val="24"/>
        </w:rPr>
      </w:pPr>
      <w:r>
        <w:rPr>
          <w:rFonts w:ascii="Times New Roman" w:hAnsi="Times New Roman" w:cs="Times New Roman"/>
          <w:b/>
          <w:sz w:val="24"/>
          <w:szCs w:val="24"/>
        </w:rPr>
        <w:br w:type="page"/>
      </w:r>
    </w:p>
    <w:p w:rsidR="00163872" w:rsidRPr="00D75803" w:rsidRDefault="00163872" w:rsidP="0016387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lastRenderedPageBreak/>
        <w:t>Приложение 1</w:t>
      </w:r>
    </w:p>
    <w:p w:rsidR="00163872" w:rsidRPr="00D75803" w:rsidRDefault="00D75803" w:rsidP="00D75803">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                                                                  </w:t>
      </w:r>
      <w:r w:rsidR="00163872" w:rsidRPr="00D75803">
        <w:rPr>
          <w:rFonts w:ascii="Times New Roman" w:hAnsi="Times New Roman" w:cs="Times New Roman"/>
          <w:b w:val="0"/>
          <w:sz w:val="24"/>
          <w:szCs w:val="24"/>
        </w:rPr>
        <w:t>к Положению</w:t>
      </w:r>
    </w:p>
    <w:p w:rsidR="00163872" w:rsidRPr="00D75803" w:rsidRDefault="00163872" w:rsidP="0016387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t>«Об организации преподавания и</w:t>
      </w:r>
    </w:p>
    <w:p w:rsidR="00163872" w:rsidRPr="00D75803" w:rsidRDefault="00163872" w:rsidP="0016387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t>контрольно-оценочной деятельности</w:t>
      </w:r>
    </w:p>
    <w:p w:rsidR="00163872" w:rsidRDefault="00163872" w:rsidP="0016387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t>при изучении курса ОРКСЭ»</w:t>
      </w:r>
    </w:p>
    <w:p w:rsidR="00D75803" w:rsidRPr="00D75803" w:rsidRDefault="00D75803" w:rsidP="00163872">
      <w:pPr>
        <w:pStyle w:val="ConsPlusTitle"/>
        <w:jc w:val="right"/>
        <w:outlineLvl w:val="0"/>
        <w:rPr>
          <w:rFonts w:ascii="Times New Roman" w:hAnsi="Times New Roman" w:cs="Times New Roman"/>
          <w:b w:val="0"/>
          <w:sz w:val="24"/>
          <w:szCs w:val="24"/>
        </w:rPr>
      </w:pPr>
    </w:p>
    <w:p w:rsidR="00163872" w:rsidRPr="00D75803" w:rsidRDefault="00163872" w:rsidP="00163872">
      <w:pPr>
        <w:pStyle w:val="ConsPlusTitle"/>
        <w:jc w:val="center"/>
        <w:outlineLvl w:val="0"/>
        <w:rPr>
          <w:rFonts w:ascii="Times New Roman" w:hAnsi="Times New Roman" w:cs="Times New Roman"/>
          <w:b w:val="0"/>
          <w:sz w:val="24"/>
          <w:szCs w:val="24"/>
        </w:rPr>
      </w:pPr>
      <w:r w:rsidRPr="00D75803">
        <w:rPr>
          <w:rFonts w:ascii="Times New Roman" w:hAnsi="Times New Roman" w:cs="Times New Roman"/>
          <w:b w:val="0"/>
          <w:sz w:val="24"/>
          <w:szCs w:val="24"/>
        </w:rPr>
        <w:t>Протокол родительского собрания _______класса</w:t>
      </w:r>
    </w:p>
    <w:p w:rsidR="00163872" w:rsidRPr="00D75803" w:rsidRDefault="00163872" w:rsidP="00163872">
      <w:pPr>
        <w:spacing w:after="0"/>
        <w:jc w:val="center"/>
        <w:rPr>
          <w:rFonts w:ascii="Times New Roman" w:eastAsia="Times New Roman" w:hAnsi="Times New Roman" w:cs="Times New Roman"/>
          <w:color w:val="000000"/>
          <w:sz w:val="24"/>
          <w:szCs w:val="24"/>
        </w:rPr>
      </w:pPr>
      <w:r w:rsidRPr="00D75803">
        <w:rPr>
          <w:rFonts w:ascii="Times New Roman" w:eastAsia="Times New Roman" w:hAnsi="Times New Roman" w:cs="Times New Roman"/>
          <w:color w:val="000000"/>
          <w:sz w:val="24"/>
          <w:szCs w:val="24"/>
        </w:rPr>
        <w:t>МБОУ Будённовской  СОШ</w:t>
      </w:r>
      <w:r w:rsidRPr="00D75803">
        <w:rPr>
          <w:rFonts w:ascii="Times New Roman" w:eastAsia="Times New Roman" w:hAnsi="Times New Roman" w:cs="Times New Roman"/>
          <w:color w:val="000000"/>
          <w:sz w:val="24"/>
          <w:szCs w:val="24"/>
        </w:rPr>
        <w:br/>
        <w:t>Пролетарского района Ростовской области</w:t>
      </w:r>
    </w:p>
    <w:p w:rsidR="00163872" w:rsidRPr="00D75803" w:rsidRDefault="00163872" w:rsidP="00163872">
      <w:pPr>
        <w:pStyle w:val="ConsPlusTitle"/>
        <w:jc w:val="both"/>
        <w:outlineLvl w:val="0"/>
        <w:rPr>
          <w:rFonts w:ascii="Times New Roman" w:hAnsi="Times New Roman" w:cs="Times New Roman"/>
          <w:b w:val="0"/>
          <w:sz w:val="24"/>
          <w:szCs w:val="24"/>
        </w:rPr>
      </w:pPr>
    </w:p>
    <w:p w:rsidR="00163872" w:rsidRPr="00D75803" w:rsidRDefault="00163872" w:rsidP="0016387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Результаты предварительного выбора родителями (законными представителями) учащихся  «____» класса новых предметов (модулей комплексного курса по основам религиозных культур и светской этике).</w:t>
      </w:r>
    </w:p>
    <w:p w:rsidR="00163872" w:rsidRPr="00D75803" w:rsidRDefault="00163872" w:rsidP="0016387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По списку ______ чел.</w:t>
      </w:r>
    </w:p>
    <w:p w:rsidR="00163872" w:rsidRPr="00D75803" w:rsidRDefault="00163872" w:rsidP="0016387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Присутствовали на собрании ______чел.</w:t>
      </w:r>
    </w:p>
    <w:p w:rsidR="00163872" w:rsidRPr="00D75803" w:rsidRDefault="00163872" w:rsidP="00163872">
      <w:pPr>
        <w:pStyle w:val="ConsPlusTitle"/>
        <w:jc w:val="both"/>
        <w:outlineLvl w:val="0"/>
        <w:rPr>
          <w:rFonts w:ascii="Times New Roman" w:hAnsi="Times New Roman" w:cs="Times New Roman"/>
          <w:b w:val="0"/>
          <w:sz w:val="24"/>
          <w:szCs w:val="24"/>
        </w:rPr>
      </w:pPr>
    </w:p>
    <w:p w:rsidR="00163872" w:rsidRPr="00D75803" w:rsidRDefault="00163872" w:rsidP="00163872">
      <w:pPr>
        <w:pStyle w:val="ConsPlusTitle"/>
        <w:jc w:val="both"/>
        <w:outlineLvl w:val="0"/>
        <w:rPr>
          <w:rFonts w:ascii="Times New Roman" w:hAnsi="Times New Roman" w:cs="Times New Roman"/>
          <w:b w:val="0"/>
          <w:sz w:val="24"/>
          <w:szCs w:val="24"/>
        </w:rPr>
      </w:pPr>
    </w:p>
    <w:tbl>
      <w:tblPr>
        <w:tblStyle w:val="a3"/>
        <w:tblW w:w="0" w:type="auto"/>
        <w:tblLook w:val="04A0" w:firstRow="1" w:lastRow="0" w:firstColumn="1" w:lastColumn="0" w:noHBand="0" w:noVBand="1"/>
      </w:tblPr>
      <w:tblGrid>
        <w:gridCol w:w="4785"/>
        <w:gridCol w:w="4786"/>
      </w:tblGrid>
      <w:tr w:rsidR="00163872" w:rsidRPr="00D75803" w:rsidTr="00163872">
        <w:tc>
          <w:tcPr>
            <w:tcW w:w="4785" w:type="dxa"/>
          </w:tcPr>
          <w:p w:rsidR="00163872" w:rsidRPr="00D75803" w:rsidRDefault="00163872" w:rsidP="00163872">
            <w:pPr>
              <w:pStyle w:val="ConsPlusTitle"/>
              <w:jc w:val="center"/>
              <w:outlineLvl w:val="0"/>
              <w:rPr>
                <w:rFonts w:ascii="Times New Roman" w:hAnsi="Times New Roman" w:cs="Times New Roman"/>
                <w:b w:val="0"/>
                <w:sz w:val="24"/>
                <w:szCs w:val="24"/>
              </w:rPr>
            </w:pPr>
            <w:r w:rsidRPr="00D75803">
              <w:rPr>
                <w:rFonts w:ascii="Times New Roman" w:hAnsi="Times New Roman" w:cs="Times New Roman"/>
                <w:b w:val="0"/>
                <w:sz w:val="24"/>
                <w:szCs w:val="24"/>
              </w:rPr>
              <w:t>Название модуля</w:t>
            </w:r>
          </w:p>
        </w:tc>
        <w:tc>
          <w:tcPr>
            <w:tcW w:w="4786" w:type="dxa"/>
          </w:tcPr>
          <w:p w:rsidR="00163872" w:rsidRPr="00D75803" w:rsidRDefault="00163872" w:rsidP="00163872">
            <w:pPr>
              <w:pStyle w:val="ConsPlusTitle"/>
              <w:jc w:val="center"/>
              <w:outlineLvl w:val="0"/>
              <w:rPr>
                <w:rFonts w:ascii="Times New Roman" w:hAnsi="Times New Roman" w:cs="Times New Roman"/>
                <w:b w:val="0"/>
                <w:sz w:val="24"/>
                <w:szCs w:val="24"/>
              </w:rPr>
            </w:pPr>
            <w:r w:rsidRPr="00D75803">
              <w:rPr>
                <w:rFonts w:ascii="Times New Roman" w:hAnsi="Times New Roman" w:cs="Times New Roman"/>
                <w:b w:val="0"/>
                <w:sz w:val="24"/>
                <w:szCs w:val="24"/>
              </w:rPr>
              <w:t>Число учащихся</w:t>
            </w:r>
          </w:p>
          <w:p w:rsidR="00163872" w:rsidRPr="00D75803" w:rsidRDefault="00163872" w:rsidP="00163872">
            <w:pPr>
              <w:pStyle w:val="ConsPlusTitle"/>
              <w:jc w:val="center"/>
              <w:outlineLvl w:val="0"/>
              <w:rPr>
                <w:rFonts w:ascii="Times New Roman" w:hAnsi="Times New Roman" w:cs="Times New Roman"/>
                <w:b w:val="0"/>
                <w:sz w:val="24"/>
                <w:szCs w:val="24"/>
              </w:rPr>
            </w:pPr>
            <w:r w:rsidRPr="00D75803">
              <w:rPr>
                <w:rFonts w:ascii="Times New Roman" w:hAnsi="Times New Roman" w:cs="Times New Roman"/>
                <w:b w:val="0"/>
                <w:sz w:val="24"/>
                <w:szCs w:val="24"/>
              </w:rPr>
              <w:t>(число цифрами и прописью)</w:t>
            </w:r>
          </w:p>
        </w:tc>
      </w:tr>
      <w:tr w:rsidR="00163872" w:rsidRPr="00D75803" w:rsidTr="00163872">
        <w:tc>
          <w:tcPr>
            <w:tcW w:w="4785" w:type="dxa"/>
          </w:tcPr>
          <w:p w:rsidR="00163872" w:rsidRPr="00D75803" w:rsidRDefault="00163872" w:rsidP="00F207D3">
            <w:pPr>
              <w:pStyle w:val="ConsPlusTitle"/>
              <w:jc w:val="both"/>
              <w:outlineLvl w:val="0"/>
              <w:rPr>
                <w:rFonts w:ascii="Times New Roman" w:hAnsi="Times New Roman" w:cs="Times New Roman"/>
                <w:sz w:val="24"/>
                <w:szCs w:val="24"/>
              </w:rPr>
            </w:pPr>
            <w:r w:rsidRPr="00D75803">
              <w:rPr>
                <w:rFonts w:ascii="Times New Roman" w:hAnsi="Times New Roman" w:cs="Times New Roman"/>
                <w:b w:val="0"/>
                <w:sz w:val="24"/>
                <w:szCs w:val="24"/>
              </w:rPr>
              <w:t>основы мировых религиозных культур</w:t>
            </w:r>
          </w:p>
        </w:tc>
        <w:tc>
          <w:tcPr>
            <w:tcW w:w="4786" w:type="dxa"/>
          </w:tcPr>
          <w:p w:rsidR="00163872" w:rsidRPr="00D75803" w:rsidRDefault="00163872" w:rsidP="00163872">
            <w:pPr>
              <w:pStyle w:val="ConsPlusTitle"/>
              <w:jc w:val="both"/>
              <w:outlineLvl w:val="0"/>
              <w:rPr>
                <w:rFonts w:ascii="Times New Roman" w:hAnsi="Times New Roman" w:cs="Times New Roman"/>
                <w:b w:val="0"/>
                <w:sz w:val="24"/>
                <w:szCs w:val="24"/>
              </w:rPr>
            </w:pPr>
          </w:p>
        </w:tc>
      </w:tr>
      <w:tr w:rsidR="00163872" w:rsidRPr="00D75803" w:rsidTr="00163872">
        <w:tc>
          <w:tcPr>
            <w:tcW w:w="4785" w:type="dxa"/>
          </w:tcPr>
          <w:p w:rsidR="00163872" w:rsidRPr="00D75803" w:rsidRDefault="00163872" w:rsidP="00F207D3">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основы светской этики</w:t>
            </w:r>
          </w:p>
        </w:tc>
        <w:tc>
          <w:tcPr>
            <w:tcW w:w="4786" w:type="dxa"/>
          </w:tcPr>
          <w:p w:rsidR="00163872" w:rsidRPr="00D75803" w:rsidRDefault="00163872" w:rsidP="00163872">
            <w:pPr>
              <w:pStyle w:val="ConsPlusTitle"/>
              <w:jc w:val="both"/>
              <w:outlineLvl w:val="0"/>
              <w:rPr>
                <w:rFonts w:ascii="Times New Roman" w:hAnsi="Times New Roman" w:cs="Times New Roman"/>
                <w:b w:val="0"/>
                <w:sz w:val="24"/>
                <w:szCs w:val="24"/>
              </w:rPr>
            </w:pPr>
          </w:p>
        </w:tc>
      </w:tr>
      <w:tr w:rsidR="00163872" w:rsidRPr="00D75803" w:rsidTr="00163872">
        <w:tc>
          <w:tcPr>
            <w:tcW w:w="4785" w:type="dxa"/>
          </w:tcPr>
          <w:p w:rsidR="00163872" w:rsidRPr="00D75803" w:rsidRDefault="00163872" w:rsidP="00F207D3">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основы православной культуры</w:t>
            </w:r>
          </w:p>
        </w:tc>
        <w:tc>
          <w:tcPr>
            <w:tcW w:w="4786" w:type="dxa"/>
          </w:tcPr>
          <w:p w:rsidR="00163872" w:rsidRPr="00D75803" w:rsidRDefault="00163872" w:rsidP="00163872">
            <w:pPr>
              <w:pStyle w:val="ConsPlusTitle"/>
              <w:jc w:val="both"/>
              <w:outlineLvl w:val="0"/>
              <w:rPr>
                <w:rFonts w:ascii="Times New Roman" w:hAnsi="Times New Roman" w:cs="Times New Roman"/>
                <w:b w:val="0"/>
                <w:sz w:val="24"/>
                <w:szCs w:val="24"/>
              </w:rPr>
            </w:pPr>
          </w:p>
        </w:tc>
      </w:tr>
      <w:tr w:rsidR="00163872" w:rsidRPr="00D75803" w:rsidTr="00163872">
        <w:tc>
          <w:tcPr>
            <w:tcW w:w="4785" w:type="dxa"/>
          </w:tcPr>
          <w:p w:rsidR="00163872" w:rsidRPr="00D75803" w:rsidRDefault="00163872" w:rsidP="00F207D3">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основы исламской культуры</w:t>
            </w:r>
          </w:p>
        </w:tc>
        <w:tc>
          <w:tcPr>
            <w:tcW w:w="4786" w:type="dxa"/>
          </w:tcPr>
          <w:p w:rsidR="00163872" w:rsidRPr="00D75803" w:rsidRDefault="00163872" w:rsidP="00163872">
            <w:pPr>
              <w:pStyle w:val="ConsPlusTitle"/>
              <w:jc w:val="both"/>
              <w:outlineLvl w:val="0"/>
              <w:rPr>
                <w:rFonts w:ascii="Times New Roman" w:hAnsi="Times New Roman" w:cs="Times New Roman"/>
                <w:b w:val="0"/>
                <w:sz w:val="24"/>
                <w:szCs w:val="24"/>
              </w:rPr>
            </w:pPr>
          </w:p>
        </w:tc>
      </w:tr>
      <w:tr w:rsidR="00163872" w:rsidRPr="00D75803" w:rsidTr="00163872">
        <w:tc>
          <w:tcPr>
            <w:tcW w:w="4785" w:type="dxa"/>
          </w:tcPr>
          <w:p w:rsidR="00163872" w:rsidRPr="00D75803" w:rsidRDefault="00163872" w:rsidP="00F207D3">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основы буддийской культуры</w:t>
            </w:r>
          </w:p>
        </w:tc>
        <w:tc>
          <w:tcPr>
            <w:tcW w:w="4786" w:type="dxa"/>
          </w:tcPr>
          <w:p w:rsidR="00163872" w:rsidRPr="00D75803" w:rsidRDefault="00163872" w:rsidP="00163872">
            <w:pPr>
              <w:pStyle w:val="ConsPlusTitle"/>
              <w:jc w:val="both"/>
              <w:outlineLvl w:val="0"/>
              <w:rPr>
                <w:rFonts w:ascii="Times New Roman" w:hAnsi="Times New Roman" w:cs="Times New Roman"/>
                <w:b w:val="0"/>
                <w:sz w:val="24"/>
                <w:szCs w:val="24"/>
              </w:rPr>
            </w:pPr>
          </w:p>
        </w:tc>
      </w:tr>
    </w:tbl>
    <w:p w:rsidR="00163872" w:rsidRPr="00D75803" w:rsidRDefault="00163872" w:rsidP="00163872">
      <w:pPr>
        <w:pStyle w:val="ConsPlusTitle"/>
        <w:jc w:val="both"/>
        <w:outlineLvl w:val="0"/>
        <w:rPr>
          <w:rFonts w:ascii="Times New Roman" w:hAnsi="Times New Roman" w:cs="Times New Roman"/>
          <w:b w:val="0"/>
          <w:sz w:val="24"/>
          <w:szCs w:val="24"/>
        </w:rPr>
      </w:pPr>
    </w:p>
    <w:p w:rsidR="00163872" w:rsidRPr="00D75803" w:rsidRDefault="00163872" w:rsidP="0016387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 «_____ »______________201___ г.</w:t>
      </w:r>
    </w:p>
    <w:p w:rsidR="00163872" w:rsidRPr="00D75803" w:rsidRDefault="00163872" w:rsidP="00163872">
      <w:pPr>
        <w:pStyle w:val="ConsPlusTitle"/>
        <w:jc w:val="both"/>
        <w:outlineLvl w:val="0"/>
        <w:rPr>
          <w:rFonts w:ascii="Times New Roman" w:hAnsi="Times New Roman" w:cs="Times New Roman"/>
          <w:b w:val="0"/>
          <w:sz w:val="24"/>
          <w:szCs w:val="24"/>
        </w:rPr>
      </w:pPr>
    </w:p>
    <w:p w:rsidR="00163872" w:rsidRPr="00D75803" w:rsidRDefault="00163872" w:rsidP="0016387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Классный руководитель</w:t>
      </w:r>
    </w:p>
    <w:p w:rsidR="00163872" w:rsidRPr="00D75803" w:rsidRDefault="00163872" w:rsidP="0016387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________________________________</w:t>
      </w:r>
      <w:r w:rsidR="00C05A92" w:rsidRPr="00D75803">
        <w:rPr>
          <w:rFonts w:ascii="Times New Roman" w:hAnsi="Times New Roman" w:cs="Times New Roman"/>
          <w:b w:val="0"/>
          <w:sz w:val="24"/>
          <w:szCs w:val="24"/>
        </w:rPr>
        <w:t>____________________</w:t>
      </w:r>
      <w:r w:rsidRPr="00D75803">
        <w:rPr>
          <w:rFonts w:ascii="Times New Roman" w:hAnsi="Times New Roman" w:cs="Times New Roman"/>
          <w:b w:val="0"/>
          <w:sz w:val="24"/>
          <w:szCs w:val="24"/>
        </w:rPr>
        <w:t xml:space="preserve">_____________ </w:t>
      </w:r>
    </w:p>
    <w:p w:rsidR="00C05A92" w:rsidRPr="00D75803" w:rsidRDefault="00C05A92" w:rsidP="00C05A9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ab/>
      </w:r>
      <w:r w:rsidRPr="00D75803">
        <w:rPr>
          <w:rFonts w:ascii="Times New Roman" w:hAnsi="Times New Roman" w:cs="Times New Roman"/>
          <w:sz w:val="24"/>
          <w:szCs w:val="24"/>
        </w:rPr>
        <w:t>(Ф.И.О.)</w:t>
      </w:r>
      <w:r w:rsidRPr="00D75803">
        <w:rPr>
          <w:rFonts w:ascii="Times New Roman" w:hAnsi="Times New Roman" w:cs="Times New Roman"/>
          <w:sz w:val="24"/>
          <w:szCs w:val="24"/>
        </w:rPr>
        <w:tab/>
      </w:r>
      <w:r w:rsidRPr="00D75803">
        <w:rPr>
          <w:rFonts w:ascii="Times New Roman" w:hAnsi="Times New Roman" w:cs="Times New Roman"/>
          <w:b w:val="0"/>
          <w:sz w:val="24"/>
          <w:szCs w:val="24"/>
        </w:rPr>
        <w:t>(подпись)</w:t>
      </w:r>
    </w:p>
    <w:p w:rsidR="00163872" w:rsidRPr="00D75803" w:rsidRDefault="00163872" w:rsidP="00C05A92">
      <w:pPr>
        <w:pStyle w:val="ConsPlusTitle"/>
        <w:tabs>
          <w:tab w:val="left" w:pos="2265"/>
          <w:tab w:val="left" w:pos="3885"/>
        </w:tabs>
        <w:jc w:val="both"/>
        <w:outlineLvl w:val="0"/>
        <w:rPr>
          <w:rFonts w:ascii="Times New Roman" w:hAnsi="Times New Roman" w:cs="Times New Roman"/>
          <w:b w:val="0"/>
          <w:sz w:val="24"/>
          <w:szCs w:val="24"/>
        </w:rPr>
      </w:pPr>
    </w:p>
    <w:p w:rsidR="00163872" w:rsidRPr="00D75803" w:rsidRDefault="00163872" w:rsidP="0016387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Председатель родительского комитета класса</w:t>
      </w:r>
    </w:p>
    <w:p w:rsidR="00C05A92" w:rsidRPr="00D75803" w:rsidRDefault="00C05A92" w:rsidP="00C05A9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_________________________________________________________________ </w:t>
      </w:r>
    </w:p>
    <w:p w:rsidR="00C05A92" w:rsidRPr="00D75803" w:rsidRDefault="00C05A92" w:rsidP="00C05A92">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ab/>
      </w:r>
      <w:r w:rsidRPr="00D75803">
        <w:rPr>
          <w:rFonts w:ascii="Times New Roman" w:hAnsi="Times New Roman" w:cs="Times New Roman"/>
          <w:sz w:val="24"/>
          <w:szCs w:val="24"/>
        </w:rPr>
        <w:t>(Ф.И.О.)</w:t>
      </w:r>
      <w:r w:rsidRPr="00D75803">
        <w:rPr>
          <w:rFonts w:ascii="Times New Roman" w:hAnsi="Times New Roman" w:cs="Times New Roman"/>
          <w:sz w:val="24"/>
          <w:szCs w:val="24"/>
        </w:rPr>
        <w:tab/>
      </w:r>
      <w:r w:rsidRPr="00D75803">
        <w:rPr>
          <w:rFonts w:ascii="Times New Roman" w:hAnsi="Times New Roman" w:cs="Times New Roman"/>
          <w:b w:val="0"/>
          <w:sz w:val="24"/>
          <w:szCs w:val="24"/>
        </w:rPr>
        <w:t>(подпись)</w:t>
      </w:r>
    </w:p>
    <w:p w:rsidR="00C05A92" w:rsidRPr="00D75803" w:rsidRDefault="00C05A92" w:rsidP="00C05A92">
      <w:pPr>
        <w:pStyle w:val="ConsPlusTitle"/>
        <w:tabs>
          <w:tab w:val="left" w:pos="2265"/>
          <w:tab w:val="left" w:pos="3885"/>
        </w:tabs>
        <w:jc w:val="both"/>
        <w:outlineLvl w:val="0"/>
        <w:rPr>
          <w:rFonts w:ascii="Times New Roman" w:hAnsi="Times New Roman" w:cs="Times New Roman"/>
          <w:b w:val="0"/>
          <w:sz w:val="24"/>
          <w:szCs w:val="24"/>
        </w:rPr>
      </w:pPr>
    </w:p>
    <w:p w:rsidR="00C05A92" w:rsidRPr="00D75803" w:rsidRDefault="00C05A92">
      <w:pPr>
        <w:rPr>
          <w:rFonts w:ascii="Times New Roman" w:eastAsia="Times New Roman" w:hAnsi="Times New Roman" w:cs="Times New Roman"/>
          <w:bCs/>
          <w:sz w:val="24"/>
          <w:szCs w:val="24"/>
        </w:rPr>
      </w:pPr>
      <w:r w:rsidRPr="00D75803">
        <w:rPr>
          <w:rFonts w:ascii="Times New Roman" w:hAnsi="Times New Roman" w:cs="Times New Roman"/>
          <w:b/>
          <w:sz w:val="24"/>
          <w:szCs w:val="24"/>
        </w:rPr>
        <w:br w:type="page"/>
      </w:r>
    </w:p>
    <w:p w:rsidR="00C05A92" w:rsidRPr="00D75803" w:rsidRDefault="00C05A92" w:rsidP="00C05A9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lastRenderedPageBreak/>
        <w:t>Приложение 2</w:t>
      </w:r>
    </w:p>
    <w:p w:rsidR="00C05A92" w:rsidRPr="00D75803" w:rsidRDefault="00C05A92" w:rsidP="00C05A92">
      <w:pPr>
        <w:pStyle w:val="ConsPlusTitle"/>
        <w:jc w:val="center"/>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                                                                                               к Положению</w:t>
      </w:r>
    </w:p>
    <w:p w:rsidR="00C05A92" w:rsidRPr="00D75803" w:rsidRDefault="00C05A92" w:rsidP="00C05A9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t>«Об организации преподавания и</w:t>
      </w:r>
    </w:p>
    <w:p w:rsidR="00C05A92" w:rsidRPr="00D75803" w:rsidRDefault="00C05A92" w:rsidP="00C05A9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t>контрольно-оценочной деятельности</w:t>
      </w:r>
    </w:p>
    <w:p w:rsidR="00C05A92" w:rsidRPr="00D75803" w:rsidRDefault="00C05A92" w:rsidP="00C05A92">
      <w:pPr>
        <w:pStyle w:val="ConsPlusTitle"/>
        <w:jc w:val="right"/>
        <w:outlineLvl w:val="0"/>
        <w:rPr>
          <w:rFonts w:ascii="Times New Roman" w:hAnsi="Times New Roman" w:cs="Times New Roman"/>
          <w:b w:val="0"/>
          <w:sz w:val="24"/>
          <w:szCs w:val="24"/>
        </w:rPr>
      </w:pPr>
      <w:r w:rsidRPr="00D75803">
        <w:rPr>
          <w:rFonts w:ascii="Times New Roman" w:hAnsi="Times New Roman" w:cs="Times New Roman"/>
          <w:b w:val="0"/>
          <w:sz w:val="24"/>
          <w:szCs w:val="24"/>
        </w:rPr>
        <w:t>при изучении курса ОРКСЭ»</w:t>
      </w:r>
    </w:p>
    <w:p w:rsidR="00124EE8" w:rsidRPr="00D75803" w:rsidRDefault="00124EE8" w:rsidP="00124EE8">
      <w:pPr>
        <w:pStyle w:val="ConsPlusTitle"/>
        <w:jc w:val="center"/>
        <w:outlineLvl w:val="0"/>
        <w:rPr>
          <w:rFonts w:ascii="Times New Roman" w:hAnsi="Times New Roman" w:cs="Times New Roman"/>
          <w:b w:val="0"/>
          <w:sz w:val="24"/>
          <w:szCs w:val="24"/>
        </w:rPr>
      </w:pPr>
    </w:p>
    <w:p w:rsidR="00124EE8" w:rsidRPr="00D75803" w:rsidRDefault="00124EE8" w:rsidP="00124EE8">
      <w:pPr>
        <w:pStyle w:val="Default"/>
        <w:tabs>
          <w:tab w:val="left" w:pos="5895"/>
          <w:tab w:val="right" w:pos="9355"/>
        </w:tabs>
      </w:pPr>
      <w:r w:rsidRPr="00D75803">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4EE8" w:rsidRPr="00D75803" w:rsidTr="00124EE8">
        <w:tc>
          <w:tcPr>
            <w:tcW w:w="4785" w:type="dxa"/>
          </w:tcPr>
          <w:p w:rsidR="00124EE8" w:rsidRPr="00D75803" w:rsidRDefault="00124EE8" w:rsidP="00124EE8">
            <w:pPr>
              <w:pStyle w:val="Default"/>
              <w:tabs>
                <w:tab w:val="left" w:pos="5895"/>
                <w:tab w:val="right" w:pos="9355"/>
              </w:tabs>
            </w:pPr>
          </w:p>
        </w:tc>
        <w:tc>
          <w:tcPr>
            <w:tcW w:w="4786" w:type="dxa"/>
          </w:tcPr>
          <w:p w:rsidR="00124EE8" w:rsidRPr="00D75803" w:rsidRDefault="00124EE8" w:rsidP="00124EE8">
            <w:pPr>
              <w:pStyle w:val="Default"/>
              <w:tabs>
                <w:tab w:val="left" w:pos="5895"/>
                <w:tab w:val="right" w:pos="9355"/>
              </w:tabs>
              <w:spacing w:line="276" w:lineRule="auto"/>
            </w:pPr>
            <w:r w:rsidRPr="00D75803">
              <w:t>Директору МБОУ Будённовская СОШ</w:t>
            </w:r>
          </w:p>
          <w:p w:rsidR="00124EE8" w:rsidRPr="00D75803" w:rsidRDefault="00124EE8" w:rsidP="00124EE8">
            <w:pPr>
              <w:pStyle w:val="Default"/>
              <w:pBdr>
                <w:bottom w:val="single" w:sz="12" w:space="1" w:color="auto"/>
              </w:pBdr>
              <w:tabs>
                <w:tab w:val="left" w:pos="5895"/>
                <w:tab w:val="right" w:pos="9355"/>
              </w:tabs>
              <w:spacing w:line="276" w:lineRule="auto"/>
            </w:pPr>
            <w:r w:rsidRPr="00D75803">
              <w:t>Неговоре Т.Г.</w:t>
            </w:r>
          </w:p>
          <w:p w:rsidR="00124EE8" w:rsidRPr="00D75803" w:rsidRDefault="00124EE8" w:rsidP="00124EE8">
            <w:pPr>
              <w:pStyle w:val="Default"/>
              <w:pBdr>
                <w:bottom w:val="single" w:sz="12" w:space="1" w:color="auto"/>
              </w:pBdr>
              <w:tabs>
                <w:tab w:val="left" w:pos="5895"/>
                <w:tab w:val="right" w:pos="9355"/>
              </w:tabs>
              <w:rPr>
                <w:b/>
              </w:rPr>
            </w:pPr>
          </w:p>
          <w:p w:rsidR="00124EE8" w:rsidRPr="00D75803" w:rsidRDefault="00124EE8" w:rsidP="00124EE8">
            <w:pPr>
              <w:pStyle w:val="Default"/>
              <w:tabs>
                <w:tab w:val="left" w:pos="5895"/>
                <w:tab w:val="right" w:pos="9355"/>
              </w:tabs>
              <w:rPr>
                <w:b/>
              </w:rPr>
            </w:pPr>
          </w:p>
          <w:p w:rsidR="00124EE8" w:rsidRPr="00D75803" w:rsidRDefault="00124EE8" w:rsidP="00124EE8">
            <w:pPr>
              <w:pStyle w:val="Default"/>
              <w:pBdr>
                <w:top w:val="single" w:sz="12" w:space="1" w:color="auto"/>
                <w:bottom w:val="single" w:sz="12" w:space="1" w:color="auto"/>
              </w:pBdr>
              <w:tabs>
                <w:tab w:val="left" w:pos="5895"/>
                <w:tab w:val="right" w:pos="9355"/>
              </w:tabs>
              <w:rPr>
                <w:b/>
              </w:rPr>
            </w:pPr>
          </w:p>
          <w:p w:rsidR="00124EE8" w:rsidRPr="00D75803" w:rsidRDefault="00124EE8" w:rsidP="00124EE8">
            <w:pPr>
              <w:pStyle w:val="Default"/>
              <w:tabs>
                <w:tab w:val="left" w:pos="5895"/>
                <w:tab w:val="right" w:pos="9355"/>
              </w:tabs>
              <w:rPr>
                <w:b/>
              </w:rPr>
            </w:pPr>
          </w:p>
        </w:tc>
      </w:tr>
    </w:tbl>
    <w:p w:rsidR="00163872" w:rsidRPr="00D75803" w:rsidRDefault="00124EE8" w:rsidP="00124EE8">
      <w:pPr>
        <w:pStyle w:val="Default"/>
        <w:tabs>
          <w:tab w:val="left" w:pos="5895"/>
          <w:tab w:val="right" w:pos="9355"/>
        </w:tabs>
      </w:pPr>
      <w:r w:rsidRPr="00D75803">
        <w:tab/>
      </w:r>
      <w:r w:rsidRPr="00D75803">
        <w:tab/>
      </w:r>
    </w:p>
    <w:p w:rsidR="00124EE8" w:rsidRPr="00D75803" w:rsidRDefault="00124EE8" w:rsidP="00124EE8">
      <w:pPr>
        <w:pStyle w:val="Default"/>
        <w:jc w:val="center"/>
      </w:pPr>
      <w:r w:rsidRPr="00D75803">
        <w:rPr>
          <w:b/>
          <w:bCs/>
        </w:rPr>
        <w:t>Заявление</w:t>
      </w:r>
    </w:p>
    <w:p w:rsidR="00124EE8" w:rsidRPr="00D75803" w:rsidRDefault="00124EE8" w:rsidP="00124EE8">
      <w:pPr>
        <w:pStyle w:val="Default"/>
        <w:jc w:val="both"/>
      </w:pPr>
      <w:r w:rsidRPr="00D75803">
        <w:t>Мы, родители (законные представители) учащегося «_____» класса  Муниципального  бюджетного общеобразовательного учреждения Будённовской среднейобщеобразовательной школы</w:t>
      </w:r>
    </w:p>
    <w:p w:rsidR="00124EE8" w:rsidRPr="00D75803" w:rsidRDefault="00124EE8" w:rsidP="00124EE8">
      <w:pPr>
        <w:pStyle w:val="Default"/>
        <w:jc w:val="both"/>
      </w:pPr>
      <w:r w:rsidRPr="00D75803">
        <w:t xml:space="preserve">  ______________________________________________________________, </w:t>
      </w:r>
    </w:p>
    <w:p w:rsidR="00124EE8" w:rsidRPr="00D75803" w:rsidRDefault="00124EE8" w:rsidP="00124EE8">
      <w:pPr>
        <w:pStyle w:val="Default"/>
        <w:jc w:val="center"/>
      </w:pPr>
      <w:r w:rsidRPr="00D75803">
        <w:t>(Ф.И. ребёнка)</w:t>
      </w:r>
    </w:p>
    <w:p w:rsidR="00124EE8" w:rsidRPr="00D75803" w:rsidRDefault="00124EE8" w:rsidP="00124EE8">
      <w:pPr>
        <w:pStyle w:val="Default"/>
      </w:pPr>
      <w:r w:rsidRPr="00D75803">
        <w:t xml:space="preserve">из предлагаемых на выбор модулей нового комплексного учебного курса: </w:t>
      </w:r>
    </w:p>
    <w:p w:rsidR="00124EE8" w:rsidRPr="00D75803" w:rsidRDefault="00124EE8" w:rsidP="00124EE8">
      <w:pPr>
        <w:pStyle w:val="Default"/>
      </w:pPr>
      <w:r w:rsidRPr="00D75803">
        <w:t xml:space="preserve">основы мировых религиозных культур, </w:t>
      </w:r>
    </w:p>
    <w:p w:rsidR="00124EE8" w:rsidRPr="00D75803" w:rsidRDefault="00124EE8" w:rsidP="00124EE8">
      <w:pPr>
        <w:pStyle w:val="Default"/>
      </w:pPr>
      <w:r w:rsidRPr="00D75803">
        <w:t xml:space="preserve">основы светской этики, </w:t>
      </w:r>
    </w:p>
    <w:p w:rsidR="00124EE8" w:rsidRPr="00D75803" w:rsidRDefault="00124EE8" w:rsidP="00124EE8">
      <w:pPr>
        <w:pStyle w:val="Default"/>
      </w:pPr>
      <w:r w:rsidRPr="00D75803">
        <w:t xml:space="preserve">основы православной культуры, </w:t>
      </w:r>
    </w:p>
    <w:p w:rsidR="00124EE8" w:rsidRPr="00D75803" w:rsidRDefault="00124EE8" w:rsidP="00124EE8">
      <w:pPr>
        <w:pStyle w:val="Default"/>
      </w:pPr>
      <w:r w:rsidRPr="00D75803">
        <w:t xml:space="preserve">основы исламской культуры, </w:t>
      </w:r>
    </w:p>
    <w:p w:rsidR="00124EE8" w:rsidRPr="00D75803" w:rsidRDefault="00124EE8" w:rsidP="00124EE8">
      <w:pPr>
        <w:pStyle w:val="Default"/>
      </w:pPr>
      <w:r w:rsidRPr="00D75803">
        <w:t xml:space="preserve">основы буддийской культуры, </w:t>
      </w:r>
    </w:p>
    <w:p w:rsidR="00124EE8" w:rsidRPr="00D75803" w:rsidRDefault="00124EE8" w:rsidP="00124EE8">
      <w:pPr>
        <w:pStyle w:val="Default"/>
      </w:pPr>
      <w:r w:rsidRPr="00D75803">
        <w:t xml:space="preserve">основы иудейской культуры, </w:t>
      </w:r>
    </w:p>
    <w:p w:rsidR="00124EE8" w:rsidRPr="00D75803" w:rsidRDefault="00124EE8" w:rsidP="00124EE8">
      <w:pPr>
        <w:pStyle w:val="Default"/>
      </w:pPr>
      <w:r w:rsidRPr="00D75803">
        <w:t xml:space="preserve">выбираем для своего ребенка изучение: </w:t>
      </w:r>
    </w:p>
    <w:p w:rsidR="00124EE8" w:rsidRPr="00D75803" w:rsidRDefault="00124EE8" w:rsidP="00124EE8">
      <w:pPr>
        <w:pStyle w:val="Default"/>
        <w:spacing w:line="360" w:lineRule="auto"/>
      </w:pPr>
      <w:r w:rsidRPr="00D75803">
        <w:t xml:space="preserve">____________________________________________________________________________________________________________________________________ </w:t>
      </w:r>
    </w:p>
    <w:p w:rsidR="00124EE8" w:rsidRPr="00D75803" w:rsidRDefault="00124EE8" w:rsidP="00124EE8">
      <w:pPr>
        <w:pStyle w:val="Default"/>
        <w:spacing w:line="360" w:lineRule="auto"/>
        <w:jc w:val="center"/>
      </w:pPr>
      <w:r w:rsidRPr="00D75803">
        <w:t>(название модуля полностью)</w:t>
      </w:r>
    </w:p>
    <w:p w:rsidR="00124EE8" w:rsidRPr="00D75803" w:rsidRDefault="00124EE8" w:rsidP="00124EE8">
      <w:pPr>
        <w:pStyle w:val="Default"/>
        <w:spacing w:line="360" w:lineRule="auto"/>
      </w:pPr>
    </w:p>
    <w:p w:rsidR="00124EE8" w:rsidRPr="00D75803" w:rsidRDefault="00124EE8" w:rsidP="00124EE8">
      <w:pPr>
        <w:pStyle w:val="Default"/>
        <w:spacing w:line="360" w:lineRule="auto"/>
      </w:pPr>
    </w:p>
    <w:p w:rsidR="00124EE8" w:rsidRPr="00D75803" w:rsidRDefault="00124EE8" w:rsidP="00124EE8">
      <w:pPr>
        <w:pStyle w:val="Default"/>
      </w:pPr>
      <w:r w:rsidRPr="00D75803">
        <w:t xml:space="preserve">«______» _________________ 201___ г. </w:t>
      </w:r>
    </w:p>
    <w:p w:rsidR="00124EE8" w:rsidRPr="00D75803" w:rsidRDefault="00124EE8" w:rsidP="00124EE8">
      <w:pPr>
        <w:pStyle w:val="ConsPlusTitle"/>
        <w:jc w:val="both"/>
        <w:outlineLvl w:val="0"/>
        <w:rPr>
          <w:rFonts w:ascii="Times New Roman" w:hAnsi="Times New Roman" w:cs="Times New Roman"/>
          <w:b w:val="0"/>
          <w:sz w:val="24"/>
          <w:szCs w:val="24"/>
        </w:rPr>
      </w:pPr>
    </w:p>
    <w:p w:rsidR="00124EE8" w:rsidRPr="00D75803" w:rsidRDefault="00124EE8" w:rsidP="00124EE8">
      <w:pPr>
        <w:pStyle w:val="ConsPlusTitle"/>
        <w:jc w:val="both"/>
        <w:outlineLvl w:val="0"/>
        <w:rPr>
          <w:rFonts w:ascii="Times New Roman" w:hAnsi="Times New Roman" w:cs="Times New Roman"/>
          <w:b w:val="0"/>
          <w:sz w:val="24"/>
          <w:szCs w:val="24"/>
        </w:rPr>
      </w:pPr>
    </w:p>
    <w:p w:rsidR="00124EE8" w:rsidRPr="00D75803" w:rsidRDefault="00124EE8" w:rsidP="00124EE8">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 xml:space="preserve">_________________________________________________________________ </w:t>
      </w:r>
    </w:p>
    <w:p w:rsidR="00124EE8" w:rsidRPr="00D75803" w:rsidRDefault="00124EE8" w:rsidP="00124EE8">
      <w:pPr>
        <w:pStyle w:val="ConsPlusTitle"/>
        <w:jc w:val="both"/>
        <w:outlineLvl w:val="0"/>
        <w:rPr>
          <w:rFonts w:ascii="Times New Roman" w:hAnsi="Times New Roman" w:cs="Times New Roman"/>
          <w:b w:val="0"/>
          <w:sz w:val="24"/>
          <w:szCs w:val="24"/>
        </w:rPr>
      </w:pPr>
      <w:r w:rsidRPr="00D75803">
        <w:rPr>
          <w:rFonts w:ascii="Times New Roman" w:hAnsi="Times New Roman" w:cs="Times New Roman"/>
          <w:b w:val="0"/>
          <w:sz w:val="24"/>
          <w:szCs w:val="24"/>
        </w:rPr>
        <w:tab/>
      </w:r>
      <w:r w:rsidRPr="00D75803">
        <w:rPr>
          <w:rFonts w:ascii="Times New Roman" w:hAnsi="Times New Roman" w:cs="Times New Roman"/>
          <w:sz w:val="24"/>
          <w:szCs w:val="24"/>
        </w:rPr>
        <w:t>(Ф.И.О.)</w:t>
      </w:r>
      <w:r w:rsidRPr="00D75803">
        <w:rPr>
          <w:rFonts w:ascii="Times New Roman" w:hAnsi="Times New Roman" w:cs="Times New Roman"/>
          <w:sz w:val="24"/>
          <w:szCs w:val="24"/>
        </w:rPr>
        <w:tab/>
      </w:r>
      <w:r w:rsidRPr="00D75803">
        <w:rPr>
          <w:rFonts w:ascii="Times New Roman" w:hAnsi="Times New Roman" w:cs="Times New Roman"/>
          <w:b w:val="0"/>
          <w:sz w:val="24"/>
          <w:szCs w:val="24"/>
        </w:rPr>
        <w:t>(подпись)</w:t>
      </w:r>
    </w:p>
    <w:p w:rsidR="00124EE8" w:rsidRPr="00D75803" w:rsidRDefault="00124EE8" w:rsidP="00124EE8">
      <w:pPr>
        <w:pStyle w:val="Default"/>
        <w:tabs>
          <w:tab w:val="left" w:pos="5895"/>
          <w:tab w:val="right" w:pos="9355"/>
        </w:tabs>
        <w:rPr>
          <w:b/>
        </w:rPr>
      </w:pPr>
    </w:p>
    <w:sectPr w:rsidR="00124EE8" w:rsidRPr="00D75803" w:rsidSect="00FC301D">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4116"/>
    <w:rsid w:val="00124EE8"/>
    <w:rsid w:val="00163872"/>
    <w:rsid w:val="003A565E"/>
    <w:rsid w:val="00414116"/>
    <w:rsid w:val="00556FA3"/>
    <w:rsid w:val="005E2336"/>
    <w:rsid w:val="009929A2"/>
    <w:rsid w:val="00C05A92"/>
    <w:rsid w:val="00D75803"/>
    <w:rsid w:val="00FB4A38"/>
    <w:rsid w:val="00FC3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14116"/>
    <w:pPr>
      <w:widowControl w:val="0"/>
      <w:autoSpaceDE w:val="0"/>
      <w:autoSpaceDN w:val="0"/>
      <w:adjustRightInd w:val="0"/>
      <w:spacing w:after="0" w:line="240" w:lineRule="auto"/>
    </w:pPr>
    <w:rPr>
      <w:rFonts w:ascii="Calibri" w:eastAsia="Times New Roman" w:hAnsi="Calibri" w:cs="Calibri"/>
      <w:b/>
      <w:bCs/>
      <w:lang w:eastAsia="ru-RU"/>
    </w:rPr>
  </w:style>
  <w:style w:type="character" w:styleId="HTML">
    <w:name w:val="HTML Typewriter"/>
    <w:basedOn w:val="a0"/>
    <w:semiHidden/>
    <w:unhideWhenUsed/>
    <w:rsid w:val="00414116"/>
    <w:rPr>
      <w:rFonts w:ascii="Courier New" w:eastAsia="Times New Roman" w:hAnsi="Courier New" w:cs="Courier New" w:hint="default"/>
      <w:sz w:val="20"/>
      <w:szCs w:val="20"/>
    </w:rPr>
  </w:style>
  <w:style w:type="table" w:styleId="a3">
    <w:name w:val="Table Grid"/>
    <w:basedOn w:val="a1"/>
    <w:uiPriority w:val="59"/>
    <w:rsid w:val="00163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4EE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A56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565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14116"/>
    <w:pPr>
      <w:widowControl w:val="0"/>
      <w:autoSpaceDE w:val="0"/>
      <w:autoSpaceDN w:val="0"/>
      <w:adjustRightInd w:val="0"/>
      <w:spacing w:after="0" w:line="240" w:lineRule="auto"/>
    </w:pPr>
    <w:rPr>
      <w:rFonts w:ascii="Calibri" w:eastAsia="Times New Roman" w:hAnsi="Calibri" w:cs="Calibri"/>
      <w:b/>
      <w:bCs/>
      <w:lang w:eastAsia="ru-RU"/>
    </w:rPr>
  </w:style>
  <w:style w:type="character" w:styleId="HTML">
    <w:name w:val="HTML Typewriter"/>
    <w:basedOn w:val="a0"/>
    <w:semiHidden/>
    <w:unhideWhenUsed/>
    <w:rsid w:val="00414116"/>
    <w:rPr>
      <w:rFonts w:ascii="Courier New" w:eastAsia="Times New Roman" w:hAnsi="Courier New" w:cs="Courier New" w:hint="default"/>
      <w:sz w:val="20"/>
      <w:szCs w:val="20"/>
    </w:rPr>
  </w:style>
  <w:style w:type="table" w:styleId="a3">
    <w:name w:val="Table Grid"/>
    <w:basedOn w:val="a1"/>
    <w:uiPriority w:val="59"/>
    <w:rsid w:val="00163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4E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17605">
      <w:bodyDiv w:val="1"/>
      <w:marLeft w:val="0"/>
      <w:marRight w:val="0"/>
      <w:marTop w:val="0"/>
      <w:marBottom w:val="0"/>
      <w:divBdr>
        <w:top w:val="none" w:sz="0" w:space="0" w:color="auto"/>
        <w:left w:val="none" w:sz="0" w:space="0" w:color="auto"/>
        <w:bottom w:val="none" w:sz="0" w:space="0" w:color="auto"/>
        <w:right w:val="none" w:sz="0" w:space="0" w:color="auto"/>
      </w:divBdr>
    </w:div>
    <w:div w:id="338309958">
      <w:bodyDiv w:val="1"/>
      <w:marLeft w:val="0"/>
      <w:marRight w:val="0"/>
      <w:marTop w:val="0"/>
      <w:marBottom w:val="0"/>
      <w:divBdr>
        <w:top w:val="none" w:sz="0" w:space="0" w:color="auto"/>
        <w:left w:val="none" w:sz="0" w:space="0" w:color="auto"/>
        <w:bottom w:val="none" w:sz="0" w:space="0" w:color="auto"/>
        <w:right w:val="none" w:sz="0" w:space="0" w:color="auto"/>
      </w:divBdr>
    </w:div>
    <w:div w:id="595793615">
      <w:bodyDiv w:val="1"/>
      <w:marLeft w:val="0"/>
      <w:marRight w:val="0"/>
      <w:marTop w:val="0"/>
      <w:marBottom w:val="0"/>
      <w:divBdr>
        <w:top w:val="none" w:sz="0" w:space="0" w:color="auto"/>
        <w:left w:val="none" w:sz="0" w:space="0" w:color="auto"/>
        <w:bottom w:val="none" w:sz="0" w:space="0" w:color="auto"/>
        <w:right w:val="none" w:sz="0" w:space="0" w:color="auto"/>
      </w:divBdr>
    </w:div>
    <w:div w:id="603924305">
      <w:bodyDiv w:val="1"/>
      <w:marLeft w:val="0"/>
      <w:marRight w:val="0"/>
      <w:marTop w:val="0"/>
      <w:marBottom w:val="0"/>
      <w:divBdr>
        <w:top w:val="none" w:sz="0" w:space="0" w:color="auto"/>
        <w:left w:val="none" w:sz="0" w:space="0" w:color="auto"/>
        <w:bottom w:val="none" w:sz="0" w:space="0" w:color="auto"/>
        <w:right w:val="none" w:sz="0" w:space="0" w:color="auto"/>
      </w:divBdr>
    </w:div>
    <w:div w:id="696850731">
      <w:bodyDiv w:val="1"/>
      <w:marLeft w:val="0"/>
      <w:marRight w:val="0"/>
      <w:marTop w:val="0"/>
      <w:marBottom w:val="0"/>
      <w:divBdr>
        <w:top w:val="none" w:sz="0" w:space="0" w:color="auto"/>
        <w:left w:val="none" w:sz="0" w:space="0" w:color="auto"/>
        <w:bottom w:val="none" w:sz="0" w:space="0" w:color="auto"/>
        <w:right w:val="none" w:sz="0" w:space="0" w:color="auto"/>
      </w:divBdr>
    </w:div>
    <w:div w:id="1107850469">
      <w:bodyDiv w:val="1"/>
      <w:marLeft w:val="0"/>
      <w:marRight w:val="0"/>
      <w:marTop w:val="0"/>
      <w:marBottom w:val="0"/>
      <w:divBdr>
        <w:top w:val="none" w:sz="0" w:space="0" w:color="auto"/>
        <w:left w:val="none" w:sz="0" w:space="0" w:color="auto"/>
        <w:bottom w:val="none" w:sz="0" w:space="0" w:color="auto"/>
        <w:right w:val="none" w:sz="0" w:space="0" w:color="auto"/>
      </w:divBdr>
    </w:div>
    <w:div w:id="1890451495">
      <w:bodyDiv w:val="1"/>
      <w:marLeft w:val="0"/>
      <w:marRight w:val="0"/>
      <w:marTop w:val="0"/>
      <w:marBottom w:val="0"/>
      <w:divBdr>
        <w:top w:val="none" w:sz="0" w:space="0" w:color="auto"/>
        <w:left w:val="none" w:sz="0" w:space="0" w:color="auto"/>
        <w:bottom w:val="none" w:sz="0" w:space="0" w:color="auto"/>
        <w:right w:val="none" w:sz="0" w:space="0" w:color="auto"/>
      </w:divBdr>
    </w:div>
    <w:div w:id="20562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2018-10-11T20:37:00Z</dcterms:created>
  <dcterms:modified xsi:type="dcterms:W3CDTF">2018-11-10T05:04:00Z</dcterms:modified>
</cp:coreProperties>
</file>